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11DD" w14:textId="77777777" w:rsidR="00F84BA2" w:rsidRPr="0042680C" w:rsidRDefault="00F84BA2" w:rsidP="00F84BA2">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COMUNE DI TREPUZZI</w:t>
      </w:r>
      <w:r w:rsidRPr="0042680C">
        <w:rPr>
          <w:rFonts w:ascii="Times New Roman" w:eastAsia="Times New Roman" w:hAnsi="Times New Roman" w:cs="Times New Roman"/>
          <w:sz w:val="24"/>
          <w:szCs w:val="24"/>
          <w:lang w:eastAsia="it-IT"/>
        </w:rPr>
        <w:br/>
        <w:t>Provincia di Lecce</w:t>
      </w:r>
      <w:r w:rsidRPr="0042680C">
        <w:rPr>
          <w:rFonts w:ascii="Times New Roman" w:eastAsia="Times New Roman" w:hAnsi="Times New Roman" w:cs="Times New Roman"/>
          <w:sz w:val="24"/>
          <w:szCs w:val="24"/>
          <w:lang w:eastAsia="it-IT"/>
        </w:rPr>
        <w:br/>
        <w:t>Settore Lavori Pubblici e Patrimonio</w:t>
      </w:r>
    </w:p>
    <w:p w14:paraId="43610ED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OGGETTO:</w:t>
      </w:r>
      <w:r w:rsidRPr="0042680C">
        <w:rPr>
          <w:rFonts w:ascii="Times New Roman" w:eastAsia="Times New Roman" w:hAnsi="Times New Roman" w:cs="Times New Roman"/>
          <w:sz w:val="24"/>
          <w:szCs w:val="24"/>
          <w:lang w:eastAsia="it-IT"/>
        </w:rPr>
        <w:t xml:space="preserve"> Richiesta di trasformazione del diritto di superficie in diritto di proprietà e/o di rimozione dei vincoli convenzionali sugli alloggi di edilizia convenzionata ai sensi dell’art. 31, commi 45 e seguenti, della Legge 23 dicembre 1998, n. 448 – D.C.C. n. 116 del 06/07/2026.</w:t>
      </w:r>
    </w:p>
    <w:p w14:paraId="7D8454B4"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Il/La sottoscritto/a</w:t>
      </w:r>
    </w:p>
    <w:p w14:paraId="58B27978"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Cognome e nome _______________________________________________</w:t>
      </w:r>
    </w:p>
    <w:p w14:paraId="51EAE90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Codice fiscale _________________________________________________</w:t>
      </w:r>
    </w:p>
    <w:p w14:paraId="3BF9A13B"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 xml:space="preserve">Nato/a </w:t>
      </w:r>
      <w:proofErr w:type="spellStart"/>
      <w:r w:rsidRPr="0042680C">
        <w:rPr>
          <w:rFonts w:ascii="Times New Roman" w:eastAsia="Times New Roman" w:hAnsi="Times New Roman" w:cs="Times New Roman"/>
          <w:sz w:val="24"/>
          <w:szCs w:val="24"/>
          <w:lang w:eastAsia="it-IT"/>
        </w:rPr>
        <w:t>a</w:t>
      </w:r>
      <w:proofErr w:type="spellEnd"/>
      <w:r w:rsidRPr="0042680C">
        <w:rPr>
          <w:rFonts w:ascii="Times New Roman" w:eastAsia="Times New Roman" w:hAnsi="Times New Roman" w:cs="Times New Roman"/>
          <w:sz w:val="24"/>
          <w:szCs w:val="24"/>
          <w:lang w:eastAsia="it-IT"/>
        </w:rPr>
        <w:t xml:space="preserve"> __________________________________ il __________________</w:t>
      </w:r>
    </w:p>
    <w:p w14:paraId="72AB346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Residente in _________________________________________________</w:t>
      </w:r>
    </w:p>
    <w:p w14:paraId="2D06BA80"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Via/Piazza _______________________________________ n. __________</w:t>
      </w:r>
    </w:p>
    <w:p w14:paraId="762D7ADE"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Telefono _____________________________________________________</w:t>
      </w:r>
    </w:p>
    <w:p w14:paraId="49CF8398"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E-mail _______________________________________________________</w:t>
      </w:r>
    </w:p>
    <w:p w14:paraId="38F83C4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PEC _________________________________________________________</w:t>
      </w:r>
    </w:p>
    <w:p w14:paraId="262C61E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in qualità di:</w:t>
      </w:r>
    </w:p>
    <w:p w14:paraId="0FB3CD88"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proprietario/a dell’immobile;</w:t>
      </w:r>
    </w:p>
    <w:p w14:paraId="7FE0973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comproprietario/a dell’immobile per la quota di __________;</w:t>
      </w:r>
    </w:p>
    <w:p w14:paraId="6617389B"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titolare di altro diritto reale sull’immobile, specificare ____________________________;</w:t>
      </w:r>
    </w:p>
    <w:p w14:paraId="23E381BB"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persona fisica avente interesse alla rimozione dei vincoli ai sensi dell’art. 31, comma 49-bis, della Legge n. 448/1998, pur non essendo più titolare di diritti reali sull’immobile, in ragione di:</w:t>
      </w:r>
    </w:p>
    <w:p w14:paraId="69F49A3A" w14:textId="77777777" w:rsidR="00F84BA2" w:rsidRPr="0042680C" w:rsidRDefault="00000000" w:rsidP="00F84BA2">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5248EB47">
          <v:rect id="_x0000_i1025" style="width:0;height:1.5pt" o:hralign="center" o:hrstd="t" o:hr="t" fillcolor="#a0a0a0" stroked="f"/>
        </w:pict>
      </w:r>
    </w:p>
    <w:p w14:paraId="67CDA538" w14:textId="77777777" w:rsidR="00F84BA2" w:rsidRPr="0042680C" w:rsidRDefault="00000000" w:rsidP="00F84BA2">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5276DF41">
          <v:rect id="_x0000_i1026" style="width:0;height:1.5pt" o:hralign="center" o:hrstd="t" o:hr="t" fillcolor="#a0a0a0" stroked="f"/>
        </w:pict>
      </w:r>
    </w:p>
    <w:p w14:paraId="574842BD"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con riferimento all’immobile sito nel Comune di Trepuzzi (LE):</w:t>
      </w:r>
    </w:p>
    <w:p w14:paraId="0A352DF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Indirizzo _____________________________________________________</w:t>
      </w:r>
    </w:p>
    <w:p w14:paraId="3532413E"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Piano __________ Interno __________</w:t>
      </w:r>
    </w:p>
    <w:p w14:paraId="63FDA470"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Catasto Fabbricati:</w:t>
      </w:r>
    </w:p>
    <w:p w14:paraId="149A506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Foglio __________</w:t>
      </w:r>
    </w:p>
    <w:p w14:paraId="7F0A5E18"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Particella __________</w:t>
      </w:r>
    </w:p>
    <w:p w14:paraId="4BC8BC26"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lastRenderedPageBreak/>
        <w:t>Subalterno __________</w:t>
      </w:r>
    </w:p>
    <w:p w14:paraId="6EE6DA57"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Categoria catastale __________</w:t>
      </w:r>
    </w:p>
    <w:p w14:paraId="295321F6"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Eventuali pertinenze:</w:t>
      </w:r>
    </w:p>
    <w:p w14:paraId="754A92A3"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48E860DD"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15D8DC9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Quota millesimale riferita all’unità immobiliare: __________ /1000</w:t>
      </w:r>
    </w:p>
    <w:p w14:paraId="3B948D8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Convenzione originaria</w:t>
      </w:r>
    </w:p>
    <w:p w14:paraId="4D06AF70"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Notaio _______________________________________________________</w:t>
      </w:r>
    </w:p>
    <w:p w14:paraId="14854065"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Data ______________________</w:t>
      </w:r>
    </w:p>
    <w:p w14:paraId="57041AF6"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Repertorio n. ______________________</w:t>
      </w:r>
    </w:p>
    <w:p w14:paraId="538B3904"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Raccolta n. ______________________</w:t>
      </w:r>
    </w:p>
    <w:p w14:paraId="1F172CA4"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Trascrizione presso ____________________________________________</w:t>
      </w:r>
    </w:p>
    <w:p w14:paraId="57184F6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Registro generale n. __________ Registro particolare n. __________</w:t>
      </w:r>
    </w:p>
    <w:p w14:paraId="5AAB8C6B"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Durata della convenzione _______________________________________</w:t>
      </w:r>
    </w:p>
    <w:p w14:paraId="0236C8D4"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Titolo di provenienza dell’immobile</w:t>
      </w:r>
    </w:p>
    <w:p w14:paraId="0AC32C55"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Tipo di atto _________________________________________________</w:t>
      </w:r>
    </w:p>
    <w:p w14:paraId="7C887F03"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Notaio / Pubblico ufficiale _______________________________________</w:t>
      </w:r>
    </w:p>
    <w:p w14:paraId="1B7D8786"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Data ______________________</w:t>
      </w:r>
    </w:p>
    <w:p w14:paraId="39C4EA89"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Repertorio n. ______________________</w:t>
      </w:r>
    </w:p>
    <w:p w14:paraId="52664ED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Eventuale data di prima assegnazione dell’unità immobiliare:</w:t>
      </w:r>
    </w:p>
    <w:p w14:paraId="39EBED2B"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2AF65AA5"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Eventuale data del primo trasferimento dell’unità immobiliare:</w:t>
      </w:r>
    </w:p>
    <w:p w14:paraId="4800457B"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4D765BD8" w14:textId="77777777" w:rsidR="00F84BA2" w:rsidRPr="0042680C" w:rsidRDefault="00F84BA2" w:rsidP="00F84BA2">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CHIEDE</w:t>
      </w:r>
    </w:p>
    <w:p w14:paraId="50AE5757"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ai sensi dell’art. 31, commi 45 e seguenti, della Legge n. 448/1998, della D.C.C. n. 116 del 06/07/2026 e del relativo Allegato A, l’avvio del procedimento e la determinazione del corrispettivo dovuto per:</w:t>
      </w:r>
    </w:p>
    <w:p w14:paraId="4B5997B2"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w:t>
      </w:r>
      <w:r w:rsidRPr="0042680C">
        <w:rPr>
          <w:rFonts w:ascii="Times New Roman" w:eastAsia="Times New Roman" w:hAnsi="Times New Roman" w:cs="Times New Roman"/>
          <w:b/>
          <w:bCs/>
          <w:sz w:val="24"/>
          <w:szCs w:val="24"/>
          <w:lang w:eastAsia="it-IT"/>
        </w:rPr>
        <w:t>trasformazione del diritto di superficie in diritto di piena proprietà – immobile residenziale</w:t>
      </w:r>
      <w:r w:rsidRPr="0042680C">
        <w:rPr>
          <w:rFonts w:ascii="Times New Roman" w:eastAsia="Times New Roman" w:hAnsi="Times New Roman" w:cs="Times New Roman"/>
          <w:sz w:val="24"/>
          <w:szCs w:val="24"/>
          <w:lang w:eastAsia="it-IT"/>
        </w:rPr>
        <w:t>;</w:t>
      </w:r>
    </w:p>
    <w:p w14:paraId="471D618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lastRenderedPageBreak/>
        <w:t>[ ]</w:t>
      </w:r>
      <w:proofErr w:type="gramEnd"/>
      <w:r w:rsidRPr="0042680C">
        <w:rPr>
          <w:rFonts w:ascii="Times New Roman" w:eastAsia="Times New Roman" w:hAnsi="Times New Roman" w:cs="Times New Roman"/>
          <w:sz w:val="24"/>
          <w:szCs w:val="24"/>
          <w:lang w:eastAsia="it-IT"/>
        </w:rPr>
        <w:t xml:space="preserve"> </w:t>
      </w:r>
      <w:r w:rsidRPr="0042680C">
        <w:rPr>
          <w:rFonts w:ascii="Times New Roman" w:eastAsia="Times New Roman" w:hAnsi="Times New Roman" w:cs="Times New Roman"/>
          <w:b/>
          <w:bCs/>
          <w:sz w:val="24"/>
          <w:szCs w:val="24"/>
          <w:lang w:eastAsia="it-IT"/>
        </w:rPr>
        <w:t>trasformazione del diritto di superficie in diritto di piena proprietà – immobile non residenziale</w:t>
      </w:r>
      <w:r w:rsidRPr="0042680C">
        <w:rPr>
          <w:rFonts w:ascii="Times New Roman" w:eastAsia="Times New Roman" w:hAnsi="Times New Roman" w:cs="Times New Roman"/>
          <w:sz w:val="24"/>
          <w:szCs w:val="24"/>
          <w:lang w:eastAsia="it-IT"/>
        </w:rPr>
        <w:t>;</w:t>
      </w:r>
    </w:p>
    <w:p w14:paraId="4D326389"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w:t>
      </w:r>
      <w:r w:rsidRPr="0042680C">
        <w:rPr>
          <w:rFonts w:ascii="Times New Roman" w:eastAsia="Times New Roman" w:hAnsi="Times New Roman" w:cs="Times New Roman"/>
          <w:b/>
          <w:bCs/>
          <w:sz w:val="24"/>
          <w:szCs w:val="24"/>
          <w:lang w:eastAsia="it-IT"/>
        </w:rPr>
        <w:t>rimozione dei vincoli relativi al prezzo massimo di cessione e al canone massimo di locazione</w:t>
      </w:r>
      <w:r w:rsidRPr="0042680C">
        <w:rPr>
          <w:rFonts w:ascii="Times New Roman" w:eastAsia="Times New Roman" w:hAnsi="Times New Roman" w:cs="Times New Roman"/>
          <w:sz w:val="24"/>
          <w:szCs w:val="24"/>
          <w:lang w:eastAsia="it-IT"/>
        </w:rPr>
        <w:t>;</w:t>
      </w:r>
    </w:p>
    <w:p w14:paraId="21215829"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w:t>
      </w:r>
      <w:r w:rsidRPr="0042680C">
        <w:rPr>
          <w:rFonts w:ascii="Times New Roman" w:eastAsia="Times New Roman" w:hAnsi="Times New Roman" w:cs="Times New Roman"/>
          <w:b/>
          <w:bCs/>
          <w:sz w:val="24"/>
          <w:szCs w:val="24"/>
          <w:lang w:eastAsia="it-IT"/>
        </w:rPr>
        <w:t>rimozione degli ulteriori vincoli convenzionali</w:t>
      </w:r>
      <w:r w:rsidRPr="0042680C">
        <w:rPr>
          <w:rFonts w:ascii="Times New Roman" w:eastAsia="Times New Roman" w:hAnsi="Times New Roman" w:cs="Times New Roman"/>
          <w:sz w:val="24"/>
          <w:szCs w:val="24"/>
          <w:lang w:eastAsia="it-IT"/>
        </w:rPr>
        <w:t>, ove ne ricorrano i presupposti, specificando, se conosciuti:</w:t>
      </w:r>
    </w:p>
    <w:p w14:paraId="173FEB1F" w14:textId="77777777" w:rsidR="00F84BA2" w:rsidRPr="0042680C" w:rsidRDefault="00000000" w:rsidP="00F84BA2">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355F9FFF">
          <v:rect id="_x0000_i1027" style="width:0;height:1.5pt" o:hralign="center" o:hrstd="t" o:hr="t" fillcolor="#a0a0a0" stroked="f"/>
        </w:pict>
      </w:r>
    </w:p>
    <w:p w14:paraId="0A2BD005" w14:textId="77777777" w:rsidR="00F84BA2" w:rsidRPr="0042680C" w:rsidRDefault="00000000" w:rsidP="00F84BA2">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3089DC3E">
          <v:rect id="_x0000_i1028" style="width:0;height:1.5pt" o:hralign="center" o:hrstd="t" o:hr="t" fillcolor="#a0a0a0" stroked="f"/>
        </w:pict>
      </w:r>
    </w:p>
    <w:p w14:paraId="4DD7F56E"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w:t>
      </w:r>
      <w:r w:rsidRPr="0042680C">
        <w:rPr>
          <w:rFonts w:ascii="Times New Roman" w:eastAsia="Times New Roman" w:hAnsi="Times New Roman" w:cs="Times New Roman"/>
          <w:b/>
          <w:bCs/>
          <w:sz w:val="24"/>
          <w:szCs w:val="24"/>
          <w:lang w:eastAsia="it-IT"/>
        </w:rPr>
        <w:t>contestuale trasformazione del diritto di superficie in diritto di piena proprietà e rimozione dei vincoli convenzionali</w:t>
      </w:r>
      <w:r w:rsidRPr="0042680C">
        <w:rPr>
          <w:rFonts w:ascii="Times New Roman" w:eastAsia="Times New Roman" w:hAnsi="Times New Roman" w:cs="Times New Roman"/>
          <w:sz w:val="24"/>
          <w:szCs w:val="24"/>
          <w:lang w:eastAsia="it-IT"/>
        </w:rPr>
        <w:t>.</w:t>
      </w:r>
    </w:p>
    <w:p w14:paraId="70EF5DD7" w14:textId="77777777" w:rsidR="00F84BA2" w:rsidRPr="0042680C" w:rsidRDefault="00F84BA2" w:rsidP="00F84BA2">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A TAL FINE DICHIARA</w:t>
      </w:r>
    </w:p>
    <w:p w14:paraId="29EFFBFD"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ai sensi degli artt. 46 e 47 del D.P.R. 28 dicembre 2000, n. 445, consapevole delle responsabilità e delle sanzioni penali previste in caso di dichiarazioni false o mendaci:</w:t>
      </w:r>
    </w:p>
    <w:p w14:paraId="76A2EE8D"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che i dati indicati nella presente istanza sono veritieri;</w:t>
      </w:r>
    </w:p>
    <w:p w14:paraId="63A688AA"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che la documentazione prodotta in copia è conforme agli originali in proprio possesso, per quanto dichiarato ai sensi della normativa vigente;</w:t>
      </w:r>
    </w:p>
    <w:p w14:paraId="06D5BBE6"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il procedimento è subordinato alla verifica, da parte del Comune, della convenzione originaria, degli eventuali atti successivi, della titolarità o dell’interesse del richiedente, della natura e permanenza dei vincoli e di ogni altro presupposto previsto dalla legge e dagli atti comunali;</w:t>
      </w:r>
    </w:p>
    <w:p w14:paraId="50962DBC"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per la trasformazione del diritto di superficie in diritto di proprietà, deve risultare decorso il termine previsto dall’art. 31, comma 47, della Legge n. 448/1998;</w:t>
      </w:r>
    </w:p>
    <w:p w14:paraId="2C657491"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per la rimozione dei vincoli relativi al prezzo massimo di cessione e al canone massimo di locazione, devono essere trascorsi almeno cinque anni dalla data del primo trasferimento dell’unità immobiliare;</w:t>
      </w:r>
    </w:p>
    <w:p w14:paraId="4B35AE66"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il Comune comunicherà le proprie determinazioni in ordine al corrispettivo dovuto e alle modalità di perfezionamento del procedimento entro 90 giorni dal ricevimento dell’istanza completa;</w:t>
      </w:r>
    </w:p>
    <w:p w14:paraId="65706315"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ai sensi della D.C.C. n. 116 del 06/07/2026, il mancato pagamento dell’intero corrispettivo ovvero, in caso di rateizzazione, della prima rata entro 60 giorni dal ricevimento della comunicazione comunale comporterà l’archiviazione della richiesta, fatta salva la possibilità di presentare una nuova istanza con conseguente ricalcolo del corrispettivo secondo la disciplina vigente al momento della nuova domanda;</w:t>
      </w:r>
    </w:p>
    <w:p w14:paraId="23960947"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essere consapevole che tutte le spese tecniche, fiscali, notarili, catastali, di registrazione, trascrizione e ogni altra spesa inerente e conseguente alla stipulazione sono poste integralmente a carico del richiedente;</w:t>
      </w:r>
    </w:p>
    <w:p w14:paraId="4DEEAACE"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impegnarsi a comunicare tempestivamente eventuali variazioni dei dati indicati nella presente istanza;</w:t>
      </w:r>
    </w:p>
    <w:p w14:paraId="581B7BA6" w14:textId="77777777" w:rsidR="00F84BA2" w:rsidRPr="0042680C" w:rsidRDefault="00F84BA2" w:rsidP="00F84BA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di autorizzare il trattamento dei dati personali per le finalità strettamente connesse all’istruttoria e alla definizione del procedimento.</w:t>
      </w:r>
    </w:p>
    <w:p w14:paraId="31636ED7" w14:textId="77777777" w:rsidR="00F84BA2" w:rsidRPr="0042680C" w:rsidRDefault="00F84BA2" w:rsidP="00F84BA2">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MODALITÀ DI PAGAMENTO RICHIESTA</w:t>
      </w:r>
    </w:p>
    <w:p w14:paraId="4E9FF849"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pagamento in unica soluzione;</w:t>
      </w:r>
    </w:p>
    <w:p w14:paraId="6A04DB9D"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lastRenderedPageBreak/>
        <w:t>[ ]</w:t>
      </w:r>
      <w:proofErr w:type="gramEnd"/>
      <w:r w:rsidRPr="0042680C">
        <w:rPr>
          <w:rFonts w:ascii="Times New Roman" w:eastAsia="Times New Roman" w:hAnsi="Times New Roman" w:cs="Times New Roman"/>
          <w:sz w:val="24"/>
          <w:szCs w:val="24"/>
          <w:lang w:eastAsia="it-IT"/>
        </w:rPr>
        <w:t xml:space="preserve"> rateizzazione, qualora il corrispettivo complessivamente dovuto sia superiore a € 3.000,00, secondo le modalità stabilite dalla D.C.C. n. 116 del 06/07/2026:</w:t>
      </w:r>
    </w:p>
    <w:p w14:paraId="576A00BB" w14:textId="77777777" w:rsidR="00F84BA2" w:rsidRPr="0042680C" w:rsidRDefault="00F84BA2" w:rsidP="00F84BA2">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prima rata pari al 40% del corrispettivo complessivo, da versare prima della stipulazione;</w:t>
      </w:r>
    </w:p>
    <w:p w14:paraId="18AAF8F4" w14:textId="77777777" w:rsidR="00F84BA2" w:rsidRPr="0042680C" w:rsidRDefault="00F84BA2" w:rsidP="00F84BA2">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seconda rata pari al 20%, maggiorata degli interessi legali, entro sei mesi dalla stipulazione;</w:t>
      </w:r>
    </w:p>
    <w:p w14:paraId="721D5525" w14:textId="77777777" w:rsidR="00F84BA2" w:rsidRPr="0042680C" w:rsidRDefault="00F84BA2" w:rsidP="00F84BA2">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terza rata pari al 20%, maggiorata degli interessi legali, entro dodici mesi dalla stipulazione;</w:t>
      </w:r>
    </w:p>
    <w:p w14:paraId="6A586898" w14:textId="77777777" w:rsidR="00F84BA2" w:rsidRPr="0042680C" w:rsidRDefault="00F84BA2" w:rsidP="00F84BA2">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quarta rata pari al restante 20%, maggiorata degli interessi legali, entro diciotto mesi dalla stipulazione;</w:t>
      </w:r>
    </w:p>
    <w:p w14:paraId="5CB18EAC"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con prestazione, prima della stipulazione, di idonea garanzia bancaria o assicurativa a prima richiesta a copertura delle rate residue.</w:t>
      </w:r>
    </w:p>
    <w:p w14:paraId="22BB3534"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t>DOCUMENTAZIONE ALLEGATA</w:t>
      </w:r>
    </w:p>
    <w:p w14:paraId="02F4C1C5"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copia del documento di identità del richiedente;</w:t>
      </w:r>
    </w:p>
    <w:p w14:paraId="02BA46B0"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titolo di proprietà / atto di provenienza dell’immobile;</w:t>
      </w:r>
    </w:p>
    <w:p w14:paraId="3F36702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convenzione originaria;</w:t>
      </w:r>
    </w:p>
    <w:p w14:paraId="267A85ED"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eventuali convenzioni modificative, integrative o atti successivi;</w:t>
      </w:r>
    </w:p>
    <w:p w14:paraId="4570928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visura catastale aggiornata;</w:t>
      </w:r>
    </w:p>
    <w:p w14:paraId="0AB28FE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planimetria catastale dell’unità immobiliare;</w:t>
      </w:r>
    </w:p>
    <w:p w14:paraId="7F4652BF"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estratto di mappa / documentazione catastale dell’area, ove disponibile;</w:t>
      </w:r>
    </w:p>
    <w:p w14:paraId="47E16970"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tabella millesimale o attestazione della quota millesimale;</w:t>
      </w:r>
    </w:p>
    <w:p w14:paraId="2D96D7DD"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documentazione attestante la data della prima assegnazione, ove necessaria e disponibile;</w:t>
      </w:r>
    </w:p>
    <w:p w14:paraId="0EE3FB86"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documentazione attestante la data del primo trasferimento, ove necessaria e disponibile;</w:t>
      </w:r>
    </w:p>
    <w:p w14:paraId="5B350D08"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documentazione comprovante l’interesse alla rimozione dei vincoli, nel caso di richiedente non più titolare di diritti reali sull’immobile;</w:t>
      </w:r>
    </w:p>
    <w:p w14:paraId="1D41E57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procura/delega, se l’istanza è presentata tramite soggetto incaricato;</w:t>
      </w:r>
    </w:p>
    <w:p w14:paraId="040BEB5C"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proofErr w:type="gramStart"/>
      <w:r w:rsidRPr="0042680C">
        <w:rPr>
          <w:rFonts w:ascii="Times New Roman" w:eastAsia="Times New Roman" w:hAnsi="Times New Roman" w:cs="Times New Roman"/>
          <w:sz w:val="24"/>
          <w:szCs w:val="24"/>
          <w:lang w:eastAsia="it-IT"/>
        </w:rPr>
        <w:t>[ ]</w:t>
      </w:r>
      <w:proofErr w:type="gramEnd"/>
      <w:r w:rsidRPr="0042680C">
        <w:rPr>
          <w:rFonts w:ascii="Times New Roman" w:eastAsia="Times New Roman" w:hAnsi="Times New Roman" w:cs="Times New Roman"/>
          <w:sz w:val="24"/>
          <w:szCs w:val="24"/>
          <w:lang w:eastAsia="it-IT"/>
        </w:rPr>
        <w:t xml:space="preserve"> altra documentazione:</w:t>
      </w:r>
    </w:p>
    <w:p w14:paraId="5850CA97"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2E78D61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Il Comune si riserva di richiedere eventuale documentazione integrativa necessaria alla completa definizione dell’istruttoria.</w:t>
      </w:r>
    </w:p>
    <w:p w14:paraId="6CBA75B7"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Trepuzzi (LE), ____________________</w:t>
      </w:r>
    </w:p>
    <w:p w14:paraId="4842D841"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Il/La richiedente</w:t>
      </w:r>
    </w:p>
    <w:p w14:paraId="476F094F" w14:textId="77777777" w:rsidR="00F84BA2" w:rsidRPr="0042680C" w:rsidRDefault="00F84BA2" w:rsidP="00F84BA2">
      <w:pPr>
        <w:spacing w:after="0" w:line="240" w:lineRule="auto"/>
        <w:jc w:val="both"/>
        <w:rPr>
          <w:rFonts w:ascii="Times New Roman" w:eastAsia="Times New Roman" w:hAnsi="Times New Roman" w:cs="Times New Roman"/>
          <w:sz w:val="24"/>
          <w:szCs w:val="24"/>
          <w:lang w:eastAsia="it-IT"/>
        </w:rPr>
      </w:pPr>
    </w:p>
    <w:p w14:paraId="09C4F16C"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b/>
          <w:bCs/>
          <w:sz w:val="24"/>
          <w:szCs w:val="24"/>
          <w:lang w:eastAsia="it-IT"/>
        </w:rPr>
        <w:lastRenderedPageBreak/>
        <w:t>INFORMATIVA SUL TRATTAMENTO DEI DATI PERSONALI</w:t>
      </w:r>
    </w:p>
    <w:p w14:paraId="636E67EA" w14:textId="77777777" w:rsidR="00F84BA2" w:rsidRPr="0042680C" w:rsidRDefault="00F84BA2" w:rsidP="00F84BA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42680C">
        <w:rPr>
          <w:rFonts w:ascii="Times New Roman" w:eastAsia="Times New Roman" w:hAnsi="Times New Roman" w:cs="Times New Roman"/>
          <w:sz w:val="24"/>
          <w:szCs w:val="24"/>
          <w:lang w:eastAsia="it-IT"/>
        </w:rPr>
        <w:t>I dati personali forniti saranno trattati dal Comune di Trepuzzi esclusivamente per le finalità istituzionali connesse al procedimento richiesto, nel rispetto della normativa vigente in materia di protezione dei dati personali. L’informativa completa sul trattamento dei dati è disponibile sul sito istituzionale del Comune.</w:t>
      </w:r>
    </w:p>
    <w:p w14:paraId="1D95783E" w14:textId="77777777" w:rsidR="00F84BA2" w:rsidRDefault="00F84BA2" w:rsidP="00F84BA2">
      <w:pPr>
        <w:jc w:val="both"/>
      </w:pPr>
    </w:p>
    <w:p w14:paraId="4BF64A7C" w14:textId="77777777" w:rsidR="00C64567" w:rsidRDefault="00C64567"/>
    <w:sectPr w:rsidR="00C64567" w:rsidSect="00F84BA2">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AC31B" w14:textId="77777777" w:rsidR="002C6086" w:rsidRDefault="002C6086" w:rsidP="00F3249E">
      <w:pPr>
        <w:spacing w:after="0" w:line="240" w:lineRule="auto"/>
      </w:pPr>
      <w:r>
        <w:separator/>
      </w:r>
    </w:p>
  </w:endnote>
  <w:endnote w:type="continuationSeparator" w:id="0">
    <w:p w14:paraId="163E094E" w14:textId="77777777" w:rsidR="002C6086" w:rsidRDefault="002C6086" w:rsidP="00F32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A7C8" w14:textId="77777777" w:rsidR="00F3249E" w:rsidRDefault="00F324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AB78" w14:textId="77777777" w:rsidR="00F3249E" w:rsidRDefault="00F3249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CFA1" w14:textId="77777777" w:rsidR="00F3249E" w:rsidRDefault="00F324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371F" w14:textId="77777777" w:rsidR="002C6086" w:rsidRDefault="002C6086" w:rsidP="00F3249E">
      <w:pPr>
        <w:spacing w:after="0" w:line="240" w:lineRule="auto"/>
      </w:pPr>
      <w:r>
        <w:separator/>
      </w:r>
    </w:p>
  </w:footnote>
  <w:footnote w:type="continuationSeparator" w:id="0">
    <w:p w14:paraId="35EC8EC0" w14:textId="77777777" w:rsidR="002C6086" w:rsidRDefault="002C6086" w:rsidP="00F32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75BC" w14:textId="77777777" w:rsidR="00F3249E" w:rsidRDefault="00F324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384D" w14:textId="103B19EB" w:rsidR="00F3249E" w:rsidRDefault="00F3249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E9A5" w14:textId="77777777" w:rsidR="00F3249E" w:rsidRDefault="00F324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C0429"/>
    <w:multiLevelType w:val="multilevel"/>
    <w:tmpl w:val="6C68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60F8A"/>
    <w:multiLevelType w:val="multilevel"/>
    <w:tmpl w:val="9018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064978">
    <w:abstractNumId w:val="1"/>
  </w:num>
  <w:num w:numId="2" w16cid:durableId="744491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A2"/>
    <w:rsid w:val="00085206"/>
    <w:rsid w:val="002C6086"/>
    <w:rsid w:val="002D1781"/>
    <w:rsid w:val="00361CEF"/>
    <w:rsid w:val="00374DD0"/>
    <w:rsid w:val="00C64567"/>
    <w:rsid w:val="00E94D54"/>
    <w:rsid w:val="00EA0487"/>
    <w:rsid w:val="00F3249E"/>
    <w:rsid w:val="00F84BA2"/>
    <w:rsid w:val="00F92D75"/>
    <w:rsid w:val="00FA74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073AD"/>
  <w15:chartTrackingRefBased/>
  <w15:docId w15:val="{9594FAAC-B32A-48BF-9F7A-65DB4781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4BA2"/>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F84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84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84B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84B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84B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84B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84B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84B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84B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4B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4B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4B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4B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4B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4B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4B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4B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4B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84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84B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4B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84B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4B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84BA2"/>
    <w:rPr>
      <w:i/>
      <w:iCs/>
      <w:color w:val="404040" w:themeColor="text1" w:themeTint="BF"/>
    </w:rPr>
  </w:style>
  <w:style w:type="paragraph" w:styleId="Paragrafoelenco">
    <w:name w:val="List Paragraph"/>
    <w:basedOn w:val="Normale"/>
    <w:uiPriority w:val="34"/>
    <w:qFormat/>
    <w:rsid w:val="00F84BA2"/>
    <w:pPr>
      <w:ind w:left="720"/>
      <w:contextualSpacing/>
    </w:pPr>
  </w:style>
  <w:style w:type="character" w:styleId="Enfasiintensa">
    <w:name w:val="Intense Emphasis"/>
    <w:basedOn w:val="Carpredefinitoparagrafo"/>
    <w:uiPriority w:val="21"/>
    <w:qFormat/>
    <w:rsid w:val="00F84BA2"/>
    <w:rPr>
      <w:i/>
      <w:iCs/>
      <w:color w:val="0F4761" w:themeColor="accent1" w:themeShade="BF"/>
    </w:rPr>
  </w:style>
  <w:style w:type="paragraph" w:styleId="Citazioneintensa">
    <w:name w:val="Intense Quote"/>
    <w:basedOn w:val="Normale"/>
    <w:next w:val="Normale"/>
    <w:link w:val="CitazioneintensaCarattere"/>
    <w:uiPriority w:val="30"/>
    <w:qFormat/>
    <w:rsid w:val="00F84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84BA2"/>
    <w:rPr>
      <w:i/>
      <w:iCs/>
      <w:color w:val="0F4761" w:themeColor="accent1" w:themeShade="BF"/>
    </w:rPr>
  </w:style>
  <w:style w:type="character" w:styleId="Riferimentointenso">
    <w:name w:val="Intense Reference"/>
    <w:basedOn w:val="Carpredefinitoparagrafo"/>
    <w:uiPriority w:val="32"/>
    <w:qFormat/>
    <w:rsid w:val="00F84BA2"/>
    <w:rPr>
      <w:b/>
      <w:bCs/>
      <w:smallCaps/>
      <w:color w:val="0F4761" w:themeColor="accent1" w:themeShade="BF"/>
      <w:spacing w:val="5"/>
    </w:rPr>
  </w:style>
  <w:style w:type="paragraph" w:styleId="Intestazione">
    <w:name w:val="header"/>
    <w:basedOn w:val="Normale"/>
    <w:link w:val="IntestazioneCarattere"/>
    <w:uiPriority w:val="99"/>
    <w:unhideWhenUsed/>
    <w:rsid w:val="00F324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49E"/>
    <w:rPr>
      <w:kern w:val="0"/>
      <w:sz w:val="22"/>
      <w:szCs w:val="22"/>
      <w14:ligatures w14:val="none"/>
    </w:rPr>
  </w:style>
  <w:style w:type="paragraph" w:styleId="Pidipagina">
    <w:name w:val="footer"/>
    <w:basedOn w:val="Normale"/>
    <w:link w:val="PidipaginaCarattere"/>
    <w:uiPriority w:val="99"/>
    <w:unhideWhenUsed/>
    <w:rsid w:val="00F324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49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1139</Words>
  <Characters>6495</Characters>
  <Application>Microsoft Office Word</Application>
  <DocSecurity>0</DocSecurity>
  <Lines>54</Lines>
  <Paragraphs>15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Settore Finanziario</dc:creator>
  <cp:keywords/>
  <dc:description/>
  <cp:lastModifiedBy>Settore Finanziario</cp:lastModifiedBy>
  <cp:revision>4</cp:revision>
  <dcterms:created xsi:type="dcterms:W3CDTF">2026-09-22T05:35:00Z</dcterms:created>
  <dcterms:modified xsi:type="dcterms:W3CDTF">2026-09-22T08:01:00Z</dcterms:modified>
</cp:coreProperties>
</file>